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EE538" w14:textId="77777777" w:rsidR="009A361A" w:rsidRDefault="006E3E7E"/>
    <w:p w14:paraId="7F5C6501" w14:textId="77777777" w:rsidR="00827408" w:rsidRPr="00F077BF" w:rsidRDefault="00827408" w:rsidP="00827408">
      <w:pPr>
        <w:pStyle w:val="Sansinterligne1"/>
        <w:tabs>
          <w:tab w:val="left" w:pos="5720"/>
        </w:tabs>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8480" behindDoc="1" locked="0" layoutInCell="1" allowOverlap="1" wp14:anchorId="61DDE4AC" wp14:editId="189A8ACE">
            <wp:simplePos x="0" y="0"/>
            <wp:positionH relativeFrom="column">
              <wp:posOffset>-384175</wp:posOffset>
            </wp:positionH>
            <wp:positionV relativeFrom="paragraph">
              <wp:posOffset>0</wp:posOffset>
            </wp:positionV>
            <wp:extent cx="1961515" cy="1812290"/>
            <wp:effectExtent l="0" t="0" r="635" b="0"/>
            <wp:wrapThrough wrapText="bothSides">
              <wp:wrapPolygon edited="0">
                <wp:start x="0" y="0"/>
                <wp:lineTo x="0" y="21343"/>
                <wp:lineTo x="21397" y="21343"/>
                <wp:lineTo x="21397"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151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7BF">
        <w:rPr>
          <w:rFonts w:asciiTheme="minorHAnsi" w:hAnsiTheme="minorHAnsi" w:cstheme="minorHAnsi"/>
          <w:sz w:val="22"/>
          <w:szCs w:val="22"/>
        </w:rPr>
        <w:t xml:space="preserve">Cette séance/séquence est une proposition qui ne s’oppose en rien à votre liberté pédagogique dans le choix de vos activités de classe. </w:t>
      </w:r>
    </w:p>
    <w:p w14:paraId="169BC882" w14:textId="77777777" w:rsidR="00827408" w:rsidRPr="00F077BF" w:rsidRDefault="00827408" w:rsidP="00827408">
      <w:pPr>
        <w:pStyle w:val="Sansinterligne1"/>
        <w:tabs>
          <w:tab w:val="left" w:pos="5720"/>
        </w:tabs>
        <w:rPr>
          <w:rFonts w:asciiTheme="minorHAnsi" w:hAnsiTheme="minorHAnsi" w:cstheme="minorHAnsi"/>
          <w:sz w:val="22"/>
          <w:szCs w:val="22"/>
        </w:rPr>
      </w:pPr>
    </w:p>
    <w:p w14:paraId="7167E17D" w14:textId="4C2B5718" w:rsidR="00827408" w:rsidRPr="00642819" w:rsidRDefault="00827408" w:rsidP="00827408">
      <w:pPr>
        <w:pStyle w:val="Sansinterligne1"/>
        <w:tabs>
          <w:tab w:val="left" w:pos="5720"/>
        </w:tabs>
        <w:ind w:left="720"/>
        <w:rPr>
          <w:rFonts w:asciiTheme="minorHAnsi" w:hAnsiTheme="minorHAnsi" w:cstheme="minorHAnsi"/>
          <w:b/>
          <w:bCs/>
          <w:sz w:val="22"/>
          <w:szCs w:val="22"/>
        </w:rPr>
      </w:pPr>
      <w:r w:rsidRPr="00642819">
        <w:rPr>
          <w:rFonts w:asciiTheme="minorHAnsi" w:hAnsiTheme="minorHAnsi" w:cstheme="minorHAnsi"/>
          <w:b/>
          <w:bCs/>
          <w:sz w:val="22"/>
          <w:szCs w:val="22"/>
        </w:rPr>
        <w:t xml:space="preserve">Niveau : </w:t>
      </w:r>
      <w:r w:rsidR="00E45048">
        <w:rPr>
          <w:rFonts w:asciiTheme="minorHAnsi" w:hAnsiTheme="minorHAnsi" w:cstheme="minorHAnsi"/>
          <w:b/>
          <w:bCs/>
          <w:sz w:val="22"/>
          <w:szCs w:val="22"/>
        </w:rPr>
        <w:t>Première spécialité SVT</w:t>
      </w:r>
    </w:p>
    <w:p w14:paraId="39427671" w14:textId="3F2A0D34" w:rsidR="00827408" w:rsidRPr="00642819" w:rsidRDefault="00827408" w:rsidP="00827408">
      <w:pPr>
        <w:pStyle w:val="Sansinterligne1"/>
        <w:tabs>
          <w:tab w:val="left" w:pos="5720"/>
        </w:tabs>
        <w:ind w:left="720"/>
        <w:rPr>
          <w:rFonts w:asciiTheme="minorHAnsi" w:hAnsiTheme="minorHAnsi" w:cstheme="minorHAnsi"/>
          <w:b/>
          <w:bCs/>
          <w:sz w:val="22"/>
          <w:szCs w:val="22"/>
        </w:rPr>
      </w:pPr>
      <w:r w:rsidRPr="00642819">
        <w:rPr>
          <w:rFonts w:asciiTheme="minorHAnsi" w:hAnsiTheme="minorHAnsi" w:cstheme="minorHAnsi"/>
          <w:b/>
          <w:bCs/>
          <w:sz w:val="22"/>
          <w:szCs w:val="22"/>
        </w:rPr>
        <w:t xml:space="preserve">Thématique : </w:t>
      </w:r>
      <w:r w:rsidR="00E45048">
        <w:rPr>
          <w:rFonts w:asciiTheme="minorHAnsi" w:hAnsiTheme="minorHAnsi" w:cstheme="minorHAnsi"/>
          <w:b/>
          <w:bCs/>
          <w:sz w:val="22"/>
          <w:szCs w:val="22"/>
        </w:rPr>
        <w:t>La Terre, la vie, l’organisation du vivant</w:t>
      </w:r>
    </w:p>
    <w:p w14:paraId="45C6949B" w14:textId="4395840B" w:rsidR="00827408" w:rsidRPr="00642819" w:rsidRDefault="00827408" w:rsidP="00827408">
      <w:pPr>
        <w:pStyle w:val="Sansinterligne1"/>
        <w:tabs>
          <w:tab w:val="left" w:pos="5720"/>
        </w:tabs>
        <w:ind w:left="720"/>
        <w:rPr>
          <w:rFonts w:asciiTheme="minorHAnsi" w:hAnsiTheme="minorHAnsi" w:cstheme="minorHAnsi"/>
          <w:b/>
          <w:bCs/>
          <w:sz w:val="22"/>
          <w:szCs w:val="22"/>
        </w:rPr>
      </w:pPr>
      <w:r w:rsidRPr="00642819">
        <w:rPr>
          <w:rFonts w:asciiTheme="minorHAnsi" w:hAnsiTheme="minorHAnsi" w:cstheme="minorHAnsi"/>
          <w:b/>
          <w:bCs/>
          <w:sz w:val="22"/>
          <w:szCs w:val="22"/>
        </w:rPr>
        <w:t xml:space="preserve">Thème et sous thème : </w:t>
      </w:r>
      <w:r w:rsidR="00E45048">
        <w:rPr>
          <w:rFonts w:asciiTheme="minorHAnsi" w:hAnsiTheme="minorHAnsi" w:cstheme="minorHAnsi"/>
          <w:b/>
          <w:bCs/>
          <w:sz w:val="22"/>
          <w:szCs w:val="22"/>
        </w:rPr>
        <w:t>Dynamique interne de la Terre</w:t>
      </w:r>
    </w:p>
    <w:p w14:paraId="6E3FEA0E" w14:textId="7DBF3ED1" w:rsidR="00827408" w:rsidRPr="00642819" w:rsidRDefault="00827408" w:rsidP="00827408">
      <w:pPr>
        <w:suppressAutoHyphens/>
        <w:spacing w:after="0" w:line="240" w:lineRule="auto"/>
        <w:ind w:left="720"/>
        <w:jc w:val="both"/>
        <w:rPr>
          <w:rFonts w:cstheme="minorHAnsi"/>
          <w:b/>
          <w:bCs/>
        </w:rPr>
      </w:pPr>
      <w:r w:rsidRPr="00642819">
        <w:rPr>
          <w:rFonts w:cstheme="minorHAnsi"/>
          <w:b/>
          <w:bCs/>
        </w:rPr>
        <w:t xml:space="preserve">Intitulé de la séquence / (Si séance, précisez la place dans la progression) : </w:t>
      </w:r>
      <w:r w:rsidR="00E45048">
        <w:rPr>
          <w:rFonts w:cstheme="minorHAnsi"/>
          <w:b/>
          <w:bCs/>
        </w:rPr>
        <w:t>Sortie Pointe Buzaré</w:t>
      </w:r>
    </w:p>
    <w:p w14:paraId="2502FC92" w14:textId="74FB280F" w:rsidR="00827408" w:rsidRPr="00642819" w:rsidRDefault="00827408" w:rsidP="00827408">
      <w:pPr>
        <w:pStyle w:val="Sansinterligne1"/>
        <w:ind w:left="720"/>
        <w:rPr>
          <w:rFonts w:asciiTheme="minorHAnsi" w:hAnsiTheme="minorHAnsi" w:cstheme="minorHAnsi"/>
          <w:b/>
          <w:bCs/>
          <w:sz w:val="22"/>
          <w:szCs w:val="22"/>
        </w:rPr>
      </w:pPr>
      <w:r w:rsidRPr="00642819">
        <w:rPr>
          <w:rFonts w:asciiTheme="minorHAnsi" w:hAnsiTheme="minorHAnsi" w:cstheme="minorHAnsi"/>
          <w:b/>
          <w:bCs/>
          <w:sz w:val="22"/>
          <w:szCs w:val="22"/>
        </w:rPr>
        <w:t xml:space="preserve">Nombre de semaine / d’heure : </w:t>
      </w:r>
      <w:r w:rsidR="00E45048">
        <w:rPr>
          <w:rFonts w:asciiTheme="minorHAnsi" w:hAnsiTheme="minorHAnsi" w:cstheme="minorHAnsi"/>
          <w:b/>
          <w:bCs/>
          <w:sz w:val="22"/>
          <w:szCs w:val="22"/>
        </w:rPr>
        <w:t>2</w:t>
      </w:r>
      <w:r w:rsidRPr="00642819">
        <w:rPr>
          <w:rFonts w:asciiTheme="minorHAnsi" w:hAnsiTheme="minorHAnsi" w:cstheme="minorHAnsi"/>
          <w:b/>
          <w:bCs/>
          <w:sz w:val="22"/>
          <w:szCs w:val="22"/>
        </w:rPr>
        <w:t xml:space="preserve"> heure</w:t>
      </w:r>
      <w:r w:rsidR="00E45048">
        <w:rPr>
          <w:rFonts w:asciiTheme="minorHAnsi" w:hAnsiTheme="minorHAnsi" w:cstheme="minorHAnsi"/>
          <w:b/>
          <w:bCs/>
          <w:sz w:val="22"/>
          <w:szCs w:val="22"/>
        </w:rPr>
        <w:t>s</w:t>
      </w:r>
    </w:p>
    <w:p w14:paraId="7EA02CA6" w14:textId="77777777" w:rsidR="00827408" w:rsidRPr="00642819" w:rsidRDefault="00827408" w:rsidP="00827408">
      <w:pPr>
        <w:pStyle w:val="Sansinterligne1"/>
        <w:ind w:left="720"/>
        <w:rPr>
          <w:rFonts w:asciiTheme="minorHAnsi" w:hAnsiTheme="minorHAnsi" w:cstheme="minorHAnsi"/>
          <w:b/>
          <w:bCs/>
          <w:sz w:val="22"/>
          <w:szCs w:val="22"/>
        </w:rPr>
      </w:pPr>
      <w:r w:rsidRPr="00642819">
        <w:rPr>
          <w:rFonts w:asciiTheme="minorHAnsi" w:hAnsiTheme="minorHAnsi" w:cstheme="minorHAnsi"/>
          <w:b/>
          <w:bCs/>
          <w:sz w:val="22"/>
          <w:szCs w:val="22"/>
        </w:rPr>
        <w:t>Intervenant(s) envisagé(s) : (disciplinaire ou transdisciplinaire, le professeur documentaliste, professeur du lycée professionnel, association, professionnels, )</w:t>
      </w:r>
    </w:p>
    <w:p w14:paraId="1E2353CB" w14:textId="60D11095" w:rsidR="00827408" w:rsidRDefault="00827408" w:rsidP="002E6738">
      <w:pPr>
        <w:pStyle w:val="Sansinterligne"/>
      </w:pPr>
    </w:p>
    <w:p w14:paraId="4F760EC0" w14:textId="36407201" w:rsidR="002E6738" w:rsidRDefault="002E6738" w:rsidP="002E6738">
      <w:pPr>
        <w:pStyle w:val="Sansinterligne"/>
      </w:pPr>
      <w:r w:rsidRPr="002E6738">
        <w:rPr>
          <w:b/>
          <w:bCs/>
        </w:rPr>
        <w:t xml:space="preserve">Problème : </w:t>
      </w:r>
      <w:r w:rsidRPr="002E6738">
        <w:t>beaucoup de roches de Guyane sont parmi les plus anciennes sur Terre, elles sont âgées de plus de 2 milliards d’années. Ces roches doivent être l</w:t>
      </w:r>
      <w:r>
        <w:t xml:space="preserve">es témoins de l’histoire géologique de la Guyane et notamment de la dynamique locale de la lithosphère. Quelles sont les dynamiques lithosphériques enregistrées dans les roches guyanaises et quelles informations nous apportent-elles sur l’histoire géologique de la Guyane. </w:t>
      </w:r>
    </w:p>
    <w:p w14:paraId="6162701F" w14:textId="18743459" w:rsidR="002E6738" w:rsidRDefault="002E6738" w:rsidP="002E6738">
      <w:pPr>
        <w:pStyle w:val="Sansinterligne"/>
      </w:pPr>
    </w:p>
    <w:p w14:paraId="3D090111" w14:textId="4140B0D6" w:rsidR="002E6738" w:rsidRPr="002E6738" w:rsidRDefault="002E6738" w:rsidP="002E6738">
      <w:pPr>
        <w:pStyle w:val="Sansinterligne"/>
        <w:jc w:val="both"/>
        <w:rPr>
          <w:b/>
          <w:bCs/>
        </w:rPr>
      </w:pPr>
      <w:r w:rsidRPr="002E6738">
        <w:rPr>
          <w:b/>
          <w:bCs/>
        </w:rPr>
        <w:t>Stratégie :</w:t>
      </w:r>
      <w:r>
        <w:t xml:space="preserve"> identifier un affleurement local et l’étudier. En fonction de la nature des roches et de leur disposition on pourra en déduire la nature des événements géologiques. L’âge des roches sera déduit de cartes ou fourni par le professeur. </w:t>
      </w:r>
    </w:p>
    <w:p w14:paraId="279DB41A" w14:textId="77777777" w:rsidR="002E6738" w:rsidRPr="002E6738" w:rsidRDefault="002E6738">
      <w:pPr>
        <w:rPr>
          <w:b/>
          <w:u w:val="single"/>
        </w:rPr>
      </w:pPr>
    </w:p>
    <w:p w14:paraId="6C573883" w14:textId="6FF3A7E6" w:rsidR="00E45048" w:rsidRPr="007E7B1B" w:rsidRDefault="00E45048" w:rsidP="00E45048">
      <w:pPr>
        <w:rPr>
          <w:b/>
        </w:rPr>
      </w:pPr>
      <w:r w:rsidRPr="007E7B1B">
        <w:rPr>
          <w:b/>
        </w:rPr>
        <w:t>Capacités travaillées :</w:t>
      </w:r>
    </w:p>
    <w:p w14:paraId="691FE722" w14:textId="77777777" w:rsidR="00E45048" w:rsidRDefault="00E45048" w:rsidP="00E45048">
      <w:r w:rsidRPr="00B54138">
        <w:t>-  Études de l’affleurement à la roche</w:t>
      </w:r>
      <w:r>
        <w:t>,</w:t>
      </w:r>
      <w:r w:rsidRPr="00B54138">
        <w:t xml:space="preserve"> </w:t>
      </w:r>
      <w:r>
        <w:t>des basaltes (dolérites)/gabbros</w:t>
      </w:r>
    </w:p>
    <w:p w14:paraId="07F2F2C6" w14:textId="77777777" w:rsidR="00E45048" w:rsidRDefault="00E45048" w:rsidP="00E45048">
      <w:r>
        <w:t>- Observer, questionner, formuler une hypothèse, raisonner avec rigueur.</w:t>
      </w:r>
    </w:p>
    <w:p w14:paraId="0E584D3B" w14:textId="77777777" w:rsidR="00E45048" w:rsidRDefault="00E45048" w:rsidP="00E45048">
      <w:r>
        <w:t>- Recenser, extraire et organiser des données de terrain entre autres lors d’une sortie</w:t>
      </w:r>
    </w:p>
    <w:p w14:paraId="120531E1" w14:textId="65192759" w:rsidR="00E45048" w:rsidRDefault="00E45048">
      <w:r>
        <w:t>- Repérer à différentes échelles des indices simples de modification tectonique, de raccourcissement et d’empilement.</w:t>
      </w:r>
    </w:p>
    <w:p w14:paraId="110767E9" w14:textId="77777777" w:rsidR="00E45048" w:rsidRPr="00E45048" w:rsidRDefault="00E45048"/>
    <w:p w14:paraId="72AEF932" w14:textId="41F992F5" w:rsidR="002E6738" w:rsidRDefault="002E6738" w:rsidP="00EF0DD2">
      <w:pPr>
        <w:pStyle w:val="Paragraphedeliste"/>
        <w:numPr>
          <w:ilvl w:val="0"/>
          <w:numId w:val="1"/>
        </w:numPr>
        <w:rPr>
          <w:b/>
          <w:u w:val="single"/>
        </w:rPr>
      </w:pPr>
      <w:r>
        <w:rPr>
          <w:b/>
          <w:u w:val="single"/>
        </w:rPr>
        <w:t xml:space="preserve">Etude de la carte géologique de Guyane et d’image satellite par Google </w:t>
      </w:r>
      <w:proofErr w:type="spellStart"/>
      <w:r>
        <w:rPr>
          <w:b/>
          <w:u w:val="single"/>
        </w:rPr>
        <w:t>Earth</w:t>
      </w:r>
      <w:proofErr w:type="spellEnd"/>
      <w:r>
        <w:rPr>
          <w:b/>
          <w:u w:val="single"/>
        </w:rPr>
        <w:t xml:space="preserve"> ou un autre système</w:t>
      </w:r>
    </w:p>
    <w:p w14:paraId="1E879BF8" w14:textId="71B1D328" w:rsidR="002E6738" w:rsidRPr="006E3E7E" w:rsidRDefault="006E3E7E" w:rsidP="002E6738">
      <w:pPr>
        <w:ind w:left="360"/>
        <w:rPr>
          <w:bCs/>
        </w:rPr>
      </w:pPr>
      <w:r w:rsidRPr="006E3E7E">
        <w:rPr>
          <w:bCs/>
        </w:rPr>
        <w:t xml:space="preserve">Identifier un affleurement accessible. </w:t>
      </w:r>
    </w:p>
    <w:p w14:paraId="62B82920" w14:textId="77777777" w:rsidR="006E3E7E" w:rsidRDefault="006E3E7E" w:rsidP="00EF0DD2">
      <w:pPr>
        <w:pStyle w:val="Paragraphedeliste"/>
        <w:numPr>
          <w:ilvl w:val="0"/>
          <w:numId w:val="1"/>
        </w:numPr>
        <w:rPr>
          <w:b/>
          <w:u w:val="single"/>
        </w:rPr>
      </w:pPr>
      <w:r>
        <w:rPr>
          <w:b/>
          <w:u w:val="single"/>
        </w:rPr>
        <w:t>Etude l’affleurement de la Point Buzaré</w:t>
      </w:r>
    </w:p>
    <w:p w14:paraId="42EBDED2" w14:textId="3A85674D" w:rsidR="00805B7D" w:rsidRPr="006E3E7E" w:rsidRDefault="00EF0DD2" w:rsidP="006E3E7E">
      <w:pPr>
        <w:pStyle w:val="Paragraphedeliste"/>
        <w:numPr>
          <w:ilvl w:val="0"/>
          <w:numId w:val="2"/>
        </w:numPr>
        <w:rPr>
          <w:b/>
          <w:u w:val="single"/>
        </w:rPr>
      </w:pPr>
      <w:r w:rsidRPr="006E3E7E">
        <w:rPr>
          <w:b/>
          <w:u w:val="single"/>
        </w:rPr>
        <w:t>Etude des plus anciennes roches âgé</w:t>
      </w:r>
      <w:r w:rsidR="006E3E7E">
        <w:rPr>
          <w:b/>
          <w:u w:val="single"/>
        </w:rPr>
        <w:t>es</w:t>
      </w:r>
      <w:r w:rsidRPr="006E3E7E">
        <w:rPr>
          <w:b/>
          <w:u w:val="single"/>
        </w:rPr>
        <w:t xml:space="preserve"> de </w:t>
      </w:r>
      <w:r w:rsidR="002875A7" w:rsidRPr="006E3E7E">
        <w:rPr>
          <w:b/>
          <w:u w:val="single"/>
        </w:rPr>
        <w:t xml:space="preserve">- </w:t>
      </w:r>
      <w:r w:rsidRPr="006E3E7E">
        <w:rPr>
          <w:b/>
          <w:u w:val="single"/>
        </w:rPr>
        <w:t>2,2 Ga :</w:t>
      </w:r>
    </w:p>
    <w:p w14:paraId="6DCFFB93" w14:textId="77777777" w:rsidR="00EF0DD2" w:rsidRDefault="00EF0DD2" w:rsidP="00EF0DD2">
      <w:pPr>
        <w:pStyle w:val="Paragraphedeliste"/>
        <w:ind w:left="1080"/>
      </w:pPr>
    </w:p>
    <w:p w14:paraId="5EF315B6" w14:textId="77777777" w:rsidR="00EF0DD2" w:rsidRDefault="002875A7" w:rsidP="00EF0DD2">
      <w:pPr>
        <w:pStyle w:val="Paragraphedeliste"/>
        <w:ind w:left="1080"/>
      </w:pPr>
      <w:r>
        <w:t>Photo de l’affleurement :</w:t>
      </w:r>
    </w:p>
    <w:p w14:paraId="2E94C2C2" w14:textId="77777777" w:rsidR="00805B7D" w:rsidRDefault="002875A7">
      <w:r>
        <w:rPr>
          <w:noProof/>
          <w:lang w:eastAsia="fr-FR"/>
        </w:rPr>
        <w:lastRenderedPageBreak/>
        <mc:AlternateContent>
          <mc:Choice Requires="wps">
            <w:drawing>
              <wp:anchor distT="0" distB="0" distL="114300" distR="114300" simplePos="0" relativeHeight="251659264" behindDoc="0" locked="0" layoutInCell="1" allowOverlap="1" wp14:anchorId="572A7404" wp14:editId="12B1AC93">
                <wp:simplePos x="0" y="0"/>
                <wp:positionH relativeFrom="column">
                  <wp:posOffset>2005330</wp:posOffset>
                </wp:positionH>
                <wp:positionV relativeFrom="paragraph">
                  <wp:posOffset>2778125</wp:posOffset>
                </wp:positionV>
                <wp:extent cx="1447800" cy="38100"/>
                <wp:effectExtent l="38100" t="76200" r="19050" b="5715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144780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9335CD" id="_x0000_t32" coordsize="21600,21600" o:spt="32" o:oned="t" path="m,l21600,21600e" filled="f">
                <v:path arrowok="t" fillok="f" o:connecttype="none"/>
                <o:lock v:ext="edit" shapetype="t"/>
              </v:shapetype>
              <v:shape id="Connecteur droit avec flèche 16" o:spid="_x0000_s1026" type="#_x0000_t32" style="position:absolute;margin-left:157.9pt;margin-top:218.75pt;width:114pt;height:3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58240" behindDoc="0" locked="0" layoutInCell="1" allowOverlap="1" wp14:anchorId="45364530" wp14:editId="4E092EB5">
                <wp:simplePos x="0" y="0"/>
                <wp:positionH relativeFrom="column">
                  <wp:posOffset>3462655</wp:posOffset>
                </wp:positionH>
                <wp:positionV relativeFrom="paragraph">
                  <wp:posOffset>2701925</wp:posOffset>
                </wp:positionV>
                <wp:extent cx="1047750" cy="3238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10477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E5E753" w14:textId="77777777" w:rsidR="002875A7" w:rsidRDefault="002875A7">
                            <w:r>
                              <w:t>Roche étudiée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64530" id="_x0000_t202" coordsize="21600,21600" o:spt="202" path="m,l,21600r21600,l21600,xe">
                <v:stroke joinstyle="miter"/>
                <v:path gradientshapeok="t" o:connecttype="rect"/>
              </v:shapetype>
              <v:shape id="Zone de texte 15" o:spid="_x0000_s1026" type="#_x0000_t202" style="position:absolute;margin-left:272.65pt;margin-top:212.75pt;width:82.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" fillcolor="white [3201]" strokeweight=".5pt">
                <v:textbox>
                  <w:txbxContent>
                    <w:p w14:paraId="79E5E753" w14:textId="77777777" w:rsidR="002875A7" w:rsidRDefault="002875A7">
                      <w:r>
                        <w:t>Roche étudiée</w:t>
                      </w:r>
                    </w:p>
                  </w:txbxContent>
                </v:textbox>
              </v:shape>
            </w:pict>
          </mc:Fallback>
        </mc:AlternateContent>
      </w:r>
      <w:r w:rsidR="00EF0DD2">
        <w:rPr>
          <w:noProof/>
          <w:lang w:eastAsia="fr-FR"/>
        </w:rPr>
        <w:drawing>
          <wp:inline distT="0" distB="0" distL="0" distR="0" wp14:anchorId="5151C1A6" wp14:editId="487EECB9">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phibolite dans les métaplagiogranit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C004593" w14:textId="77777777" w:rsidR="002875A7" w:rsidRDefault="002875A7">
      <w:r>
        <w:t>Photo de l’échantillon de la roche :</w:t>
      </w:r>
    </w:p>
    <w:p w14:paraId="5179DB9D" w14:textId="77777777" w:rsidR="00805B7D" w:rsidRDefault="00805B7D">
      <w:r>
        <w:rPr>
          <w:noProof/>
          <w:lang w:eastAsia="fr-FR"/>
        </w:rPr>
        <w:drawing>
          <wp:anchor distT="0" distB="0" distL="114300" distR="114300" simplePos="0" relativeHeight="251660288" behindDoc="0" locked="0" layoutInCell="1" allowOverlap="1" wp14:anchorId="484C52DE" wp14:editId="3313EA70">
            <wp:simplePos x="0" y="0"/>
            <wp:positionH relativeFrom="column">
              <wp:posOffset>0</wp:posOffset>
            </wp:positionH>
            <wp:positionV relativeFrom="paragraph">
              <wp:posOffset>635</wp:posOffset>
            </wp:positionV>
            <wp:extent cx="3562350" cy="2671763"/>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phibolite (métagabb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350" cy="2671763"/>
                    </a:xfrm>
                    <a:prstGeom prst="rect">
                      <a:avLst/>
                    </a:prstGeom>
                  </pic:spPr>
                </pic:pic>
              </a:graphicData>
            </a:graphic>
            <wp14:sizeRelH relativeFrom="page">
              <wp14:pctWidth>0</wp14:pctWidth>
            </wp14:sizeRelH>
            <wp14:sizeRelV relativeFrom="page">
              <wp14:pctHeight>0</wp14:pctHeight>
            </wp14:sizeRelV>
          </wp:anchor>
        </w:drawing>
      </w:r>
      <w:r w:rsidR="002875A7">
        <w:t>Sachant que c’est une roche magmatique, identifiez la texture de la roche :</w:t>
      </w:r>
    </w:p>
    <w:p w14:paraId="4AEAED40" w14:textId="77777777" w:rsidR="002875A7" w:rsidRDefault="002875A7"/>
    <w:p w14:paraId="319C9A93" w14:textId="77777777" w:rsidR="002875A7" w:rsidRDefault="002875A7"/>
    <w:p w14:paraId="5FE2C993" w14:textId="77777777" w:rsidR="002875A7" w:rsidRDefault="002875A7">
      <w:r>
        <w:t>A l’aide de la fiche d’identification des minéraux, déterminez les minéraux qui la composent :</w:t>
      </w:r>
    </w:p>
    <w:p w14:paraId="1A5BF3E2" w14:textId="77777777" w:rsidR="002875A7" w:rsidRDefault="002875A7"/>
    <w:p w14:paraId="54A7D2A8" w14:textId="77777777" w:rsidR="002875A7" w:rsidRDefault="002875A7"/>
    <w:p w14:paraId="454961A7" w14:textId="77777777" w:rsidR="002875A7" w:rsidRDefault="002875A7"/>
    <w:p w14:paraId="2B342FB7" w14:textId="77777777" w:rsidR="002875A7" w:rsidRDefault="002875A7">
      <w:r>
        <w:t xml:space="preserve">Proposez un nom à la roche : </w:t>
      </w:r>
    </w:p>
    <w:p w14:paraId="0C17567A" w14:textId="77777777" w:rsidR="002875A7" w:rsidRDefault="002875A7"/>
    <w:p w14:paraId="765D355F" w14:textId="77777777" w:rsidR="00805B7D" w:rsidRDefault="002875A7">
      <w:r>
        <w:t>En déduire l’évènement qui a pu se dérouler sur ce site il y a - 2,2Ga :</w:t>
      </w:r>
    </w:p>
    <w:p w14:paraId="70D58069" w14:textId="77777777" w:rsidR="00C2578E" w:rsidRDefault="00C2578E"/>
    <w:p w14:paraId="49AC2292" w14:textId="0B2532D5" w:rsidR="00C2578E" w:rsidRDefault="00C2578E"/>
    <w:p w14:paraId="2D1BC389" w14:textId="1D29346A" w:rsidR="006E3E7E" w:rsidRDefault="006E3E7E"/>
    <w:p w14:paraId="50CC9196" w14:textId="52FA017B" w:rsidR="006E3E7E" w:rsidRDefault="006E3E7E"/>
    <w:p w14:paraId="5C17AB4A" w14:textId="13132D66" w:rsidR="006E3E7E" w:rsidRDefault="006E3E7E"/>
    <w:p w14:paraId="61C14AAA" w14:textId="77777777" w:rsidR="006E3E7E" w:rsidRDefault="006E3E7E"/>
    <w:p w14:paraId="6BB72091" w14:textId="41B6569A" w:rsidR="00611361" w:rsidRPr="00611361" w:rsidRDefault="00611361" w:rsidP="006E3E7E">
      <w:pPr>
        <w:pStyle w:val="Paragraphedeliste"/>
        <w:numPr>
          <w:ilvl w:val="0"/>
          <w:numId w:val="2"/>
        </w:numPr>
        <w:rPr>
          <w:b/>
          <w:u w:val="single"/>
        </w:rPr>
      </w:pPr>
      <w:r w:rsidRPr="00611361">
        <w:rPr>
          <w:b/>
          <w:u w:val="single"/>
        </w:rPr>
        <w:lastRenderedPageBreak/>
        <w:t>Etude des structures pouvant être observées dans ces roches :</w:t>
      </w:r>
      <w:r w:rsidRPr="00611361">
        <w:rPr>
          <w:noProof/>
          <w:lang w:eastAsia="fr-FR"/>
        </w:rPr>
        <w:t xml:space="preserve"> </w:t>
      </w:r>
    </w:p>
    <w:p w14:paraId="6B69393C" w14:textId="77777777" w:rsidR="00611361" w:rsidRDefault="00611361" w:rsidP="00611361">
      <w:pPr>
        <w:pStyle w:val="Paragraphedeliste"/>
        <w:ind w:left="1080"/>
        <w:rPr>
          <w:b/>
          <w:u w:val="single"/>
        </w:rPr>
      </w:pPr>
    </w:p>
    <w:p w14:paraId="3EC595A1" w14:textId="77777777" w:rsidR="00611361" w:rsidRDefault="001A61E2" w:rsidP="001A61E2">
      <w:r>
        <w:rPr>
          <w:noProof/>
          <w:lang w:eastAsia="fr-FR"/>
        </w:rPr>
        <w:drawing>
          <wp:anchor distT="0" distB="0" distL="114300" distR="114300" simplePos="0" relativeHeight="251656190" behindDoc="0" locked="0" layoutInCell="1" allowOverlap="1" wp14:anchorId="1E1591B9" wp14:editId="3C84212D">
            <wp:simplePos x="0" y="0"/>
            <wp:positionH relativeFrom="column">
              <wp:posOffset>742950</wp:posOffset>
            </wp:positionH>
            <wp:positionV relativeFrom="paragraph">
              <wp:posOffset>193675</wp:posOffset>
            </wp:positionV>
            <wp:extent cx="3800475" cy="316230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on en sigmoïde.JPG"/>
                    <pic:cNvPicPr/>
                  </pic:nvPicPr>
                  <pic:blipFill rotWithShape="1">
                    <a:blip r:embed="rId8" cstate="print">
                      <a:extLst>
                        <a:ext uri="{28A0092B-C50C-407E-A947-70E740481C1C}">
                          <a14:useLocalDpi xmlns:a14="http://schemas.microsoft.com/office/drawing/2010/main" val="0"/>
                        </a:ext>
                      </a:extLst>
                    </a:blip>
                    <a:srcRect l="18353" t="6834" r="15674" b="19974"/>
                    <a:stretch/>
                  </pic:blipFill>
                  <pic:spPr bwMode="auto">
                    <a:xfrm>
                      <a:off x="0" y="0"/>
                      <a:ext cx="3800475"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361">
        <w:rPr>
          <w:noProof/>
          <w:lang w:eastAsia="fr-FR"/>
        </w:rPr>
        <mc:AlternateContent>
          <mc:Choice Requires="wps">
            <w:drawing>
              <wp:anchor distT="0" distB="0" distL="114300" distR="114300" simplePos="0" relativeHeight="251662336" behindDoc="0" locked="0" layoutInCell="1" allowOverlap="1" wp14:anchorId="33F99351" wp14:editId="08954759">
                <wp:simplePos x="0" y="0"/>
                <wp:positionH relativeFrom="column">
                  <wp:posOffset>2733674</wp:posOffset>
                </wp:positionH>
                <wp:positionV relativeFrom="paragraph">
                  <wp:posOffset>841375</wp:posOffset>
                </wp:positionV>
                <wp:extent cx="2124075" cy="428625"/>
                <wp:effectExtent l="38100" t="0" r="28575" b="85725"/>
                <wp:wrapNone/>
                <wp:docPr id="18" name="Connecteur droit avec flèche 18"/>
                <wp:cNvGraphicFramePr/>
                <a:graphic xmlns:a="http://schemas.openxmlformats.org/drawingml/2006/main">
                  <a:graphicData uri="http://schemas.microsoft.com/office/word/2010/wordprocessingShape">
                    <wps:wsp>
                      <wps:cNvCnPr/>
                      <wps:spPr>
                        <a:xfrm flipH="1">
                          <a:off x="0" y="0"/>
                          <a:ext cx="212407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D9909" id="Connecteur droit avec flèche 18" o:spid="_x0000_s1026" type="#_x0000_t32" style="position:absolute;margin-left:215.25pt;margin-top:66.25pt;width:167.25pt;height:3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" strokecolor="black [3200]" strokeweight=".5pt">
                <v:stroke endarrow="block" joinstyle="miter"/>
              </v:shape>
            </w:pict>
          </mc:Fallback>
        </mc:AlternateContent>
      </w:r>
      <w:r w:rsidR="00611361">
        <w:rPr>
          <w:noProof/>
          <w:lang w:eastAsia="fr-FR"/>
        </w:rPr>
        <mc:AlternateContent>
          <mc:Choice Requires="wps">
            <w:drawing>
              <wp:anchor distT="0" distB="0" distL="114300" distR="114300" simplePos="0" relativeHeight="251661312" behindDoc="0" locked="0" layoutInCell="1" allowOverlap="1" wp14:anchorId="61DEC84B" wp14:editId="3AB6D078">
                <wp:simplePos x="0" y="0"/>
                <wp:positionH relativeFrom="column">
                  <wp:posOffset>4876800</wp:posOffset>
                </wp:positionH>
                <wp:positionV relativeFrom="paragraph">
                  <wp:posOffset>755650</wp:posOffset>
                </wp:positionV>
                <wp:extent cx="1190625" cy="28575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046AC" w14:textId="77777777" w:rsidR="00611361" w:rsidRDefault="00611361">
                            <w:r>
                              <w:t>Structure étudiée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EC84B" id="Zone de texte 17" o:spid="_x0000_s1027" type="#_x0000_t202" style="position:absolute;margin-left:384pt;margin-top:59.5pt;width:93.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" fillcolor="white [3201]" strokeweight=".5pt">
                <v:textbox>
                  <w:txbxContent>
                    <w:p w14:paraId="010046AC" w14:textId="77777777" w:rsidR="00611361" w:rsidRDefault="00611361">
                      <w:r>
                        <w:t>Structure étudiée</w:t>
                      </w:r>
                    </w:p>
                  </w:txbxContent>
                </v:textbox>
              </v:shape>
            </w:pict>
          </mc:Fallback>
        </mc:AlternateContent>
      </w:r>
      <w:r w:rsidR="00611361" w:rsidRPr="00611361">
        <w:t>Décrivez la structure observée sur l’affleurement ci-dess</w:t>
      </w:r>
      <w:r w:rsidR="00623426">
        <w:t>o</w:t>
      </w:r>
      <w:r w:rsidR="00611361" w:rsidRPr="00611361">
        <w:t>us :</w:t>
      </w:r>
    </w:p>
    <w:p w14:paraId="3D0A0B71" w14:textId="77777777" w:rsidR="001A61E2" w:rsidRPr="001A61E2" w:rsidRDefault="001A61E2" w:rsidP="001A61E2">
      <w:pPr>
        <w:rPr>
          <w:b/>
          <w:u w:val="single"/>
        </w:rPr>
      </w:pPr>
    </w:p>
    <w:p w14:paraId="4565D29B" w14:textId="77777777" w:rsidR="001A61E2" w:rsidRDefault="001A61E2" w:rsidP="0073572D">
      <w:pPr>
        <w:pStyle w:val="Paragraphedeliste"/>
        <w:ind w:left="1080"/>
      </w:pPr>
    </w:p>
    <w:p w14:paraId="6E4D5501" w14:textId="77777777" w:rsidR="001A61E2" w:rsidRDefault="001A61E2" w:rsidP="0073572D">
      <w:pPr>
        <w:pStyle w:val="Paragraphedeliste"/>
        <w:ind w:left="1080"/>
      </w:pPr>
    </w:p>
    <w:p w14:paraId="27C2F942" w14:textId="77777777" w:rsidR="001A61E2" w:rsidRDefault="001A61E2" w:rsidP="0073572D">
      <w:pPr>
        <w:pStyle w:val="Paragraphedeliste"/>
        <w:ind w:left="1080"/>
      </w:pPr>
    </w:p>
    <w:p w14:paraId="7DE1100C" w14:textId="77777777" w:rsidR="001A61E2" w:rsidRDefault="001A61E2" w:rsidP="0073572D">
      <w:pPr>
        <w:pStyle w:val="Paragraphedeliste"/>
        <w:ind w:left="1080"/>
      </w:pPr>
    </w:p>
    <w:p w14:paraId="3E31899B" w14:textId="77777777" w:rsidR="001A61E2" w:rsidRDefault="001A61E2" w:rsidP="0073572D">
      <w:pPr>
        <w:pStyle w:val="Paragraphedeliste"/>
        <w:ind w:left="1080"/>
      </w:pPr>
    </w:p>
    <w:p w14:paraId="0D78D2DB" w14:textId="77777777" w:rsidR="001A61E2" w:rsidRDefault="001A61E2" w:rsidP="0073572D">
      <w:pPr>
        <w:pStyle w:val="Paragraphedeliste"/>
        <w:ind w:left="1080"/>
      </w:pPr>
    </w:p>
    <w:p w14:paraId="6F3DE356" w14:textId="77777777" w:rsidR="001A61E2" w:rsidRDefault="001A61E2" w:rsidP="0073572D">
      <w:pPr>
        <w:pStyle w:val="Paragraphedeliste"/>
        <w:ind w:left="1080"/>
      </w:pPr>
    </w:p>
    <w:p w14:paraId="34475AE5" w14:textId="77777777" w:rsidR="001A61E2" w:rsidRDefault="001A61E2" w:rsidP="0073572D">
      <w:pPr>
        <w:pStyle w:val="Paragraphedeliste"/>
        <w:ind w:left="1080"/>
      </w:pPr>
    </w:p>
    <w:p w14:paraId="3076D863" w14:textId="77777777" w:rsidR="001A61E2" w:rsidRDefault="001A61E2" w:rsidP="0073572D">
      <w:pPr>
        <w:pStyle w:val="Paragraphedeliste"/>
        <w:ind w:left="1080"/>
      </w:pPr>
    </w:p>
    <w:p w14:paraId="5A581598" w14:textId="77777777" w:rsidR="001A61E2" w:rsidRDefault="001A61E2" w:rsidP="0073572D">
      <w:pPr>
        <w:pStyle w:val="Paragraphedeliste"/>
        <w:ind w:left="1080"/>
      </w:pPr>
    </w:p>
    <w:p w14:paraId="00415AF0" w14:textId="77777777" w:rsidR="001A61E2" w:rsidRDefault="001A61E2" w:rsidP="0073572D">
      <w:pPr>
        <w:pStyle w:val="Paragraphedeliste"/>
        <w:ind w:left="1080"/>
      </w:pPr>
    </w:p>
    <w:p w14:paraId="664A602F" w14:textId="77777777" w:rsidR="001A61E2" w:rsidRDefault="001A61E2" w:rsidP="0073572D">
      <w:pPr>
        <w:pStyle w:val="Paragraphedeliste"/>
        <w:ind w:left="1080"/>
      </w:pPr>
    </w:p>
    <w:p w14:paraId="4E58D15A" w14:textId="77777777" w:rsidR="001A61E2" w:rsidRDefault="001A61E2" w:rsidP="0073572D">
      <w:pPr>
        <w:pStyle w:val="Paragraphedeliste"/>
        <w:ind w:left="1080"/>
      </w:pPr>
    </w:p>
    <w:p w14:paraId="40644F99" w14:textId="77777777" w:rsidR="001A61E2" w:rsidRDefault="001A61E2" w:rsidP="0073572D">
      <w:pPr>
        <w:pStyle w:val="Paragraphedeliste"/>
        <w:ind w:left="1080"/>
      </w:pPr>
    </w:p>
    <w:p w14:paraId="634E7B9E" w14:textId="77777777" w:rsidR="001A61E2" w:rsidRPr="00611361" w:rsidRDefault="001A61E2" w:rsidP="0073572D">
      <w:pPr>
        <w:pStyle w:val="Paragraphedeliste"/>
        <w:ind w:left="1080"/>
      </w:pPr>
    </w:p>
    <w:p w14:paraId="54E950D6" w14:textId="77777777" w:rsidR="00805B7D" w:rsidRDefault="0073572D">
      <w:r>
        <w:rPr>
          <w:noProof/>
          <w:lang w:eastAsia="fr-FR"/>
        </w:rPr>
        <mc:AlternateContent>
          <mc:Choice Requires="wpg">
            <w:drawing>
              <wp:anchor distT="0" distB="0" distL="114300" distR="114300" simplePos="0" relativeHeight="251666432" behindDoc="0" locked="0" layoutInCell="1" allowOverlap="1" wp14:anchorId="126862AA" wp14:editId="499DC9C8">
                <wp:simplePos x="0" y="0"/>
                <wp:positionH relativeFrom="column">
                  <wp:posOffset>304800</wp:posOffset>
                </wp:positionH>
                <wp:positionV relativeFrom="paragraph">
                  <wp:posOffset>1695450</wp:posOffset>
                </wp:positionV>
                <wp:extent cx="3701705" cy="3343275"/>
                <wp:effectExtent l="19050" t="19050" r="13335" b="28575"/>
                <wp:wrapNone/>
                <wp:docPr id="24" name="Groupe 24"/>
                <wp:cNvGraphicFramePr/>
                <a:graphic xmlns:a="http://schemas.openxmlformats.org/drawingml/2006/main">
                  <a:graphicData uri="http://schemas.microsoft.com/office/word/2010/wordprocessingGroup">
                    <wpg:wgp>
                      <wpg:cNvGrpSpPr/>
                      <wpg:grpSpPr>
                        <a:xfrm>
                          <a:off x="0" y="0"/>
                          <a:ext cx="3701705" cy="3343275"/>
                          <a:chOff x="0" y="0"/>
                          <a:chExt cx="3701705" cy="3343275"/>
                        </a:xfrm>
                      </wpg:grpSpPr>
                      <wps:wsp>
                        <wps:cNvPr id="21" name="Forme libre 21"/>
                        <wps:cNvSpPr/>
                        <wps:spPr>
                          <a:xfrm>
                            <a:off x="2133600" y="0"/>
                            <a:ext cx="1568105" cy="1823525"/>
                          </a:xfrm>
                          <a:custGeom>
                            <a:avLst/>
                            <a:gdLst>
                              <a:gd name="connsiteX0" fmla="*/ 0 w 1568105"/>
                              <a:gd name="connsiteY0" fmla="*/ 1823525 h 1823525"/>
                              <a:gd name="connsiteX1" fmla="*/ 390525 w 1568105"/>
                              <a:gd name="connsiteY1" fmla="*/ 1204400 h 1823525"/>
                              <a:gd name="connsiteX2" fmla="*/ 390525 w 1568105"/>
                              <a:gd name="connsiteY2" fmla="*/ 1204400 h 1823525"/>
                              <a:gd name="connsiteX3" fmla="*/ 657225 w 1568105"/>
                              <a:gd name="connsiteY3" fmla="*/ 1023425 h 1823525"/>
                              <a:gd name="connsiteX4" fmla="*/ 742950 w 1568105"/>
                              <a:gd name="connsiteY4" fmla="*/ 642425 h 1823525"/>
                              <a:gd name="connsiteX5" fmla="*/ 1057275 w 1568105"/>
                              <a:gd name="connsiteY5" fmla="*/ 147125 h 1823525"/>
                              <a:gd name="connsiteX6" fmla="*/ 1171575 w 1568105"/>
                              <a:gd name="connsiteY6" fmla="*/ 13775 h 1823525"/>
                              <a:gd name="connsiteX7" fmla="*/ 1514475 w 1568105"/>
                              <a:gd name="connsiteY7" fmla="*/ 4250 h 1823525"/>
                              <a:gd name="connsiteX8" fmla="*/ 1562100 w 1568105"/>
                              <a:gd name="connsiteY8" fmla="*/ 13775 h 182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68105" h="1823525">
                                <a:moveTo>
                                  <a:pt x="0" y="1823525"/>
                                </a:moveTo>
                                <a:lnTo>
                                  <a:pt x="390525" y="1204400"/>
                                </a:lnTo>
                                <a:lnTo>
                                  <a:pt x="390525" y="1204400"/>
                                </a:lnTo>
                                <a:cubicBezTo>
                                  <a:pt x="434975" y="1174238"/>
                                  <a:pt x="598488" y="1117087"/>
                                  <a:pt x="657225" y="1023425"/>
                                </a:cubicBezTo>
                                <a:cubicBezTo>
                                  <a:pt x="715962" y="929763"/>
                                  <a:pt x="676275" y="788475"/>
                                  <a:pt x="742950" y="642425"/>
                                </a:cubicBezTo>
                                <a:cubicBezTo>
                                  <a:pt x="809625" y="496375"/>
                                  <a:pt x="985838" y="251900"/>
                                  <a:pt x="1057275" y="147125"/>
                                </a:cubicBezTo>
                                <a:cubicBezTo>
                                  <a:pt x="1128712" y="42350"/>
                                  <a:pt x="1095375" y="37587"/>
                                  <a:pt x="1171575" y="13775"/>
                                </a:cubicBezTo>
                                <a:cubicBezTo>
                                  <a:pt x="1247775" y="-10037"/>
                                  <a:pt x="1449388" y="4250"/>
                                  <a:pt x="1514475" y="4250"/>
                                </a:cubicBezTo>
                                <a:cubicBezTo>
                                  <a:pt x="1579562" y="4250"/>
                                  <a:pt x="1570831" y="9012"/>
                                  <a:pt x="1562100" y="13775"/>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e libre 23"/>
                        <wps:cNvSpPr/>
                        <wps:spPr>
                          <a:xfrm>
                            <a:off x="0" y="304800"/>
                            <a:ext cx="2552700" cy="3038475"/>
                          </a:xfrm>
                          <a:custGeom>
                            <a:avLst/>
                            <a:gdLst>
                              <a:gd name="connsiteX0" fmla="*/ 2552700 w 2552700"/>
                              <a:gd name="connsiteY0" fmla="*/ 0 h 3038475"/>
                              <a:gd name="connsiteX1" fmla="*/ 2066925 w 2552700"/>
                              <a:gd name="connsiteY1" fmla="*/ 352425 h 3038475"/>
                              <a:gd name="connsiteX2" fmla="*/ 1895475 w 2552700"/>
                              <a:gd name="connsiteY2" fmla="*/ 638175 h 3038475"/>
                              <a:gd name="connsiteX3" fmla="*/ 1809750 w 2552700"/>
                              <a:gd name="connsiteY3" fmla="*/ 790575 h 3038475"/>
                              <a:gd name="connsiteX4" fmla="*/ 1704975 w 2552700"/>
                              <a:gd name="connsiteY4" fmla="*/ 933450 h 3038475"/>
                              <a:gd name="connsiteX5" fmla="*/ 1504950 w 2552700"/>
                              <a:gd name="connsiteY5" fmla="*/ 1000125 h 3038475"/>
                              <a:gd name="connsiteX6" fmla="*/ 1247775 w 2552700"/>
                              <a:gd name="connsiteY6" fmla="*/ 1133475 h 3038475"/>
                              <a:gd name="connsiteX7" fmla="*/ 1190625 w 2552700"/>
                              <a:gd name="connsiteY7" fmla="*/ 1209675 h 3038475"/>
                              <a:gd name="connsiteX8" fmla="*/ 1123950 w 2552700"/>
                              <a:gd name="connsiteY8" fmla="*/ 1352550 h 3038475"/>
                              <a:gd name="connsiteX9" fmla="*/ 904875 w 2552700"/>
                              <a:gd name="connsiteY9" fmla="*/ 1571625 h 3038475"/>
                              <a:gd name="connsiteX10" fmla="*/ 657225 w 2552700"/>
                              <a:gd name="connsiteY10" fmla="*/ 1952625 h 3038475"/>
                              <a:gd name="connsiteX11" fmla="*/ 476250 w 2552700"/>
                              <a:gd name="connsiteY11" fmla="*/ 2324100 h 3038475"/>
                              <a:gd name="connsiteX12" fmla="*/ 285750 w 2552700"/>
                              <a:gd name="connsiteY12" fmla="*/ 2543175 h 3038475"/>
                              <a:gd name="connsiteX13" fmla="*/ 66675 w 2552700"/>
                              <a:gd name="connsiteY13" fmla="*/ 2857500 h 3038475"/>
                              <a:gd name="connsiteX14" fmla="*/ 0 w 2552700"/>
                              <a:gd name="connsiteY14" fmla="*/ 3038475 h 3038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52700" h="3038475">
                                <a:moveTo>
                                  <a:pt x="2552700" y="0"/>
                                </a:moveTo>
                                <a:cubicBezTo>
                                  <a:pt x="2364581" y="123031"/>
                                  <a:pt x="2176462" y="246063"/>
                                  <a:pt x="2066925" y="352425"/>
                                </a:cubicBezTo>
                                <a:cubicBezTo>
                                  <a:pt x="1957388" y="458787"/>
                                  <a:pt x="1938337" y="565150"/>
                                  <a:pt x="1895475" y="638175"/>
                                </a:cubicBezTo>
                                <a:cubicBezTo>
                                  <a:pt x="1852613" y="711200"/>
                                  <a:pt x="1841500" y="741363"/>
                                  <a:pt x="1809750" y="790575"/>
                                </a:cubicBezTo>
                                <a:cubicBezTo>
                                  <a:pt x="1778000" y="839788"/>
                                  <a:pt x="1755775" y="898525"/>
                                  <a:pt x="1704975" y="933450"/>
                                </a:cubicBezTo>
                                <a:cubicBezTo>
                                  <a:pt x="1654175" y="968375"/>
                                  <a:pt x="1581150" y="966788"/>
                                  <a:pt x="1504950" y="1000125"/>
                                </a:cubicBezTo>
                                <a:cubicBezTo>
                                  <a:pt x="1428750" y="1033462"/>
                                  <a:pt x="1300162" y="1098550"/>
                                  <a:pt x="1247775" y="1133475"/>
                                </a:cubicBezTo>
                                <a:cubicBezTo>
                                  <a:pt x="1195387" y="1168400"/>
                                  <a:pt x="1211262" y="1173163"/>
                                  <a:pt x="1190625" y="1209675"/>
                                </a:cubicBezTo>
                                <a:cubicBezTo>
                                  <a:pt x="1169987" y="1246188"/>
                                  <a:pt x="1171575" y="1292225"/>
                                  <a:pt x="1123950" y="1352550"/>
                                </a:cubicBezTo>
                                <a:cubicBezTo>
                                  <a:pt x="1076325" y="1412875"/>
                                  <a:pt x="982662" y="1471613"/>
                                  <a:pt x="904875" y="1571625"/>
                                </a:cubicBezTo>
                                <a:cubicBezTo>
                                  <a:pt x="827087" y="1671638"/>
                                  <a:pt x="728662" y="1827213"/>
                                  <a:pt x="657225" y="1952625"/>
                                </a:cubicBezTo>
                                <a:cubicBezTo>
                                  <a:pt x="585787" y="2078038"/>
                                  <a:pt x="538162" y="2225675"/>
                                  <a:pt x="476250" y="2324100"/>
                                </a:cubicBezTo>
                                <a:cubicBezTo>
                                  <a:pt x="414338" y="2422525"/>
                                  <a:pt x="354012" y="2454275"/>
                                  <a:pt x="285750" y="2543175"/>
                                </a:cubicBezTo>
                                <a:cubicBezTo>
                                  <a:pt x="217488" y="2632075"/>
                                  <a:pt x="114300" y="2774950"/>
                                  <a:pt x="66675" y="2857500"/>
                                </a:cubicBezTo>
                                <a:cubicBezTo>
                                  <a:pt x="19050" y="2940050"/>
                                  <a:pt x="9525" y="2989262"/>
                                  <a:pt x="0" y="3038475"/>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1E90BC" id="Groupe 24" o:spid="_x0000_s1026" style="position:absolute;margin-left:24pt;margin-top:133.5pt;width:291.45pt;height:263.25pt;z-index:251666432" coordsize="37017,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">
                <v:shape id="Forme libre 21" o:spid="_x0000_s1027" style="position:absolute;left:21336;width:15681;height:18235;visibility:visible;mso-wrap-style:square;v-text-anchor:middle" coordsize="1568105,182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Pc8QA&#10;AADbAAAADwAAAGRycy9kb3ducmV2LnhtbESPQWvCQBSE7wX/w/IEb80mHlRSVxFpUQoWtK3g7ZF9&#10;ZoPZtyG7mvTfuwXB4zAz3zDzZW9rcaPWV44VZEkKgrhwuuJSwc/3x+sMhA/IGmvHpOCPPCwXg5c5&#10;5tp1vKfbIZQiQtjnqMCE0ORS+sKQRZ+4hjh6Z9daDFG2pdQtdhFuazlO04m0WHFcMNjQ2lBxOVyt&#10;gm6zy/an66cxp93xTNNQd+9fv0qNhv3qDUSgPjzDj/ZWKxhn8P8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j3PEAAAA2wAAAA8AAAAAAAAAAAAAAAAAmAIAAGRycy9k&#10;b3ducmV2LnhtbFBLBQYAAAAABAAEAPUAAACJAwAAAAA=&#10;" path="m,1823525l390525,1204400r,c434975,1174238,598488,1117087,657225,1023425v58737,-93662,19050,-234950,85725,-381000c809625,496375,985838,251900,1057275,147125,1128712,42350,1095375,37587,1171575,13775v76200,-23812,277813,-9525,342900,-9525c1579562,4250,1570831,9012,1562100,13775e" filled="f" strokecolor="black [3200]" strokeweight="2.25pt">
                  <v:stroke joinstyle="miter"/>
                  <v:path arrowok="t" o:connecttype="custom" o:connectlocs="0,1823525;390525,1204400;390525,1204400;657225,1023425;742950,642425;1057275,147125;1171575,13775;1514475,4250;1562100,13775" o:connectangles="0,0,0,0,0,0,0,0,0"/>
                </v:shape>
                <v:shape id="Forme libre 23" o:spid="_x0000_s1028" style="position:absolute;top:3048;width:25527;height:30384;visibility:visible;mso-wrap-style:square;v-text-anchor:middle" coordsize="2552700,303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ayMMA&#10;AADbAAAADwAAAGRycy9kb3ducmV2LnhtbESPT2sCMRTE7wW/Q3hCL0Wz1aKyNYpYWgRP/gGvj81z&#10;N3XzEpJUt/30plDocZiZ3zDzZWdbcaUQjWMFz8MCBHHltOFawfHwPpiBiAlZY+uYFHxThOWi9zDH&#10;Ursb7+i6T7XIEI4lKmhS8qWUsWrIYhw6T5y9swsWU5ahljrgLcNtK0dFMZEWDeeFBj2tG6ou+y+r&#10;gF62W+PWxvvTRxh//uDUvj0FpR773eoVRKIu/Yf/2hutYDSG3y/5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ayMMAAADbAAAADwAAAAAAAAAAAAAAAACYAgAAZHJzL2Rv&#10;d25yZXYueG1sUEsFBgAAAAAEAAQA9QAAAIgDAAAAAA==&#10;" path="m2552700,c2364581,123031,2176462,246063,2066925,352425,1957388,458787,1938337,565150,1895475,638175v-42862,73025,-53975,103188,-85725,152400c1778000,839788,1755775,898525,1704975,933450v-50800,34925,-123825,33338,-200025,66675c1428750,1033462,1300162,1098550,1247775,1133475v-52388,34925,-36513,39688,-57150,76200c1169987,1246188,1171575,1292225,1123950,1352550v-47625,60325,-141288,119063,-219075,219075c827087,1671638,728662,1827213,657225,1952625v-71438,125413,-119063,273050,-180975,371475c414338,2422525,354012,2454275,285750,2543175v-68262,88900,-171450,231775,-219075,314325c19050,2940050,9525,2989262,,3038475e" filled="f" strokecolor="black [3200]" strokeweight="2.25pt">
                  <v:stroke joinstyle="miter"/>
                  <v:path arrowok="t" o:connecttype="custom" o:connectlocs="2552700,0;2066925,352425;1895475,638175;1809750,790575;1704975,933450;1504950,1000125;1247775,1133475;1190625,1209675;1123950,1352550;904875,1571625;657225,1952625;476250,2324100;285750,2543175;66675,2857500;0,3038475" o:connectangles="0,0,0,0,0,0,0,0,0,0,0,0,0,0,0"/>
                </v:shape>
              </v:group>
            </w:pict>
          </mc:Fallback>
        </mc:AlternateContent>
      </w:r>
      <w:r w:rsidR="00805B7D">
        <w:rPr>
          <w:noProof/>
          <w:lang w:eastAsia="fr-FR"/>
        </w:rPr>
        <w:drawing>
          <wp:anchor distT="0" distB="0" distL="114300" distR="114300" simplePos="0" relativeHeight="251657215" behindDoc="0" locked="0" layoutInCell="1" allowOverlap="1" wp14:anchorId="4552D612" wp14:editId="15EB5745">
            <wp:simplePos x="0" y="0"/>
            <wp:positionH relativeFrom="column">
              <wp:posOffset>-438785</wp:posOffset>
            </wp:positionH>
            <wp:positionV relativeFrom="paragraph">
              <wp:posOffset>443865</wp:posOffset>
            </wp:positionV>
            <wp:extent cx="5673090" cy="4780280"/>
            <wp:effectExtent l="8255"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ons dont un issu de la fusion de l'encaissant.JPG"/>
                    <pic:cNvPicPr/>
                  </pic:nvPicPr>
                  <pic:blipFill rotWithShape="1">
                    <a:blip r:embed="rId9" cstate="print">
                      <a:extLst>
                        <a:ext uri="{28A0092B-C50C-407E-A947-70E740481C1C}">
                          <a14:useLocalDpi xmlns:a14="http://schemas.microsoft.com/office/drawing/2010/main" val="0"/>
                        </a:ext>
                      </a:extLst>
                    </a:blip>
                    <a:srcRect r="10991"/>
                    <a:stretch/>
                  </pic:blipFill>
                  <pic:spPr bwMode="auto">
                    <a:xfrm rot="5400000">
                      <a:off x="0" y="0"/>
                      <a:ext cx="5673090" cy="478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F05ED" w14:textId="77777777" w:rsidR="00805B7D" w:rsidRDefault="00805B7D"/>
    <w:p w14:paraId="422302F4" w14:textId="77777777" w:rsidR="00805B7D" w:rsidRDefault="001A61E2">
      <w:r>
        <w:t>Indiquez par des flèches, les directions des contraintes tectoniques subies par les roches sur les 2 photo</w:t>
      </w:r>
      <w:r w:rsidR="00BA742D">
        <w:t>graphie</w:t>
      </w:r>
      <w:r>
        <w:t>s.</w:t>
      </w:r>
    </w:p>
    <w:p w14:paraId="54352AC6" w14:textId="77777777" w:rsidR="001A61E2" w:rsidRDefault="001A61E2"/>
    <w:p w14:paraId="16B6C97F" w14:textId="77777777" w:rsidR="001A61E2" w:rsidRDefault="001A61E2"/>
    <w:p w14:paraId="7D5CBF43" w14:textId="77777777" w:rsidR="001A61E2" w:rsidRDefault="001A61E2"/>
    <w:p w14:paraId="6A225B08" w14:textId="77777777" w:rsidR="001A61E2" w:rsidRDefault="001A61E2">
      <w:r>
        <w:t>Déduisez-en si on reste dans la même dynamique tectonique que celle vue précédemment en argumentant vos propos :</w:t>
      </w:r>
    </w:p>
    <w:p w14:paraId="430B3F1D" w14:textId="77777777" w:rsidR="001A61E2" w:rsidRDefault="001A61E2"/>
    <w:p w14:paraId="21810305" w14:textId="77777777" w:rsidR="001A61E2" w:rsidRDefault="001A61E2"/>
    <w:p w14:paraId="6D5D953B" w14:textId="77777777" w:rsidR="001A61E2" w:rsidRDefault="001A61E2"/>
    <w:p w14:paraId="3A32DE09" w14:textId="77777777" w:rsidR="001A61E2" w:rsidRDefault="001A61E2"/>
    <w:p w14:paraId="4C7CE4CC" w14:textId="77777777" w:rsidR="001A61E2" w:rsidRDefault="001A61E2"/>
    <w:p w14:paraId="6E6244AB" w14:textId="77777777" w:rsidR="001A61E2" w:rsidRDefault="001A61E2"/>
    <w:p w14:paraId="4AF136CD" w14:textId="77777777" w:rsidR="001A61E2" w:rsidRDefault="001A61E2"/>
    <w:p w14:paraId="22D038DB" w14:textId="77777777" w:rsidR="001A61E2" w:rsidRDefault="001A61E2"/>
    <w:p w14:paraId="2921EFFE" w14:textId="77777777" w:rsidR="001A61E2" w:rsidRPr="00BA742D" w:rsidRDefault="00BA742D" w:rsidP="006E3E7E">
      <w:pPr>
        <w:pStyle w:val="Paragraphedeliste"/>
        <w:numPr>
          <w:ilvl w:val="0"/>
          <w:numId w:val="2"/>
        </w:numPr>
        <w:rPr>
          <w:b/>
          <w:u w:val="single"/>
        </w:rPr>
      </w:pPr>
      <w:r w:rsidRPr="00BA742D">
        <w:rPr>
          <w:b/>
          <w:u w:val="single"/>
        </w:rPr>
        <w:lastRenderedPageBreak/>
        <w:t>Etude de roches plus récentes âgées de – 200 Ma :</w:t>
      </w:r>
    </w:p>
    <w:p w14:paraId="1600B33A" w14:textId="77777777" w:rsidR="00BA742D" w:rsidRDefault="00BA742D" w:rsidP="00BA742D">
      <w:pPr>
        <w:pStyle w:val="Paragraphedeliste"/>
        <w:ind w:left="1080"/>
      </w:pPr>
    </w:p>
    <w:p w14:paraId="33E86447" w14:textId="77777777" w:rsidR="00BA742D" w:rsidRDefault="00BA742D" w:rsidP="00BA742D">
      <w:pPr>
        <w:pStyle w:val="Paragraphedeliste"/>
        <w:ind w:left="1080"/>
      </w:pPr>
      <w:r>
        <w:t xml:space="preserve">Sachant que c’est une roche magmatique, identifie la texture et la composition minéralogique de la roche présentée sur la photographie ci-dessous : </w:t>
      </w:r>
    </w:p>
    <w:p w14:paraId="755BD813" w14:textId="77777777" w:rsidR="00BA742D" w:rsidRDefault="00BA742D" w:rsidP="00BA742D">
      <w:pPr>
        <w:pStyle w:val="Paragraphedeliste"/>
        <w:ind w:left="1080"/>
      </w:pPr>
    </w:p>
    <w:p w14:paraId="5F7D3A66" w14:textId="77777777" w:rsidR="00BA742D" w:rsidRDefault="00BA742D" w:rsidP="00B67B5D">
      <w:pPr>
        <w:pStyle w:val="Paragraphedeliste"/>
        <w:ind w:left="1080"/>
      </w:pPr>
      <w:r>
        <w:rPr>
          <w:noProof/>
          <w:lang w:eastAsia="fr-FR"/>
        </w:rPr>
        <w:drawing>
          <wp:inline distT="0" distB="0" distL="0" distR="0" wp14:anchorId="007FA6AC" wp14:editId="3C29B53B">
            <wp:extent cx="4162425" cy="39895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lérite buzaret.JPG"/>
                    <pic:cNvPicPr/>
                  </pic:nvPicPr>
                  <pic:blipFill rotWithShape="1">
                    <a:blip r:embed="rId10" cstate="print">
                      <a:extLst>
                        <a:ext uri="{28A0092B-C50C-407E-A947-70E740481C1C}">
                          <a14:useLocalDpi xmlns:a14="http://schemas.microsoft.com/office/drawing/2010/main" val="0"/>
                        </a:ext>
                      </a:extLst>
                    </a:blip>
                    <a:srcRect l="22824" t="13348" r="19314" b="12706"/>
                    <a:stretch/>
                  </pic:blipFill>
                  <pic:spPr bwMode="auto">
                    <a:xfrm>
                      <a:off x="0" y="0"/>
                      <a:ext cx="4171045" cy="3997853"/>
                    </a:xfrm>
                    <a:prstGeom prst="rect">
                      <a:avLst/>
                    </a:prstGeom>
                    <a:ln>
                      <a:noFill/>
                    </a:ln>
                    <a:extLst>
                      <a:ext uri="{53640926-AAD7-44D8-BBD7-CCE9431645EC}">
                        <a14:shadowObscured xmlns:a14="http://schemas.microsoft.com/office/drawing/2010/main"/>
                      </a:ext>
                    </a:extLst>
                  </pic:spPr>
                </pic:pic>
              </a:graphicData>
            </a:graphic>
          </wp:inline>
        </w:drawing>
      </w:r>
    </w:p>
    <w:p w14:paraId="623651AA" w14:textId="77777777" w:rsidR="00623426" w:rsidRDefault="00623426" w:rsidP="00B67B5D">
      <w:pPr>
        <w:pStyle w:val="Paragraphedeliste"/>
        <w:ind w:left="1080"/>
      </w:pPr>
    </w:p>
    <w:p w14:paraId="58E7D533" w14:textId="77777777" w:rsidR="00BA742D" w:rsidRDefault="00623426" w:rsidP="00BA742D">
      <w:pPr>
        <w:pStyle w:val="Paragraphedeliste"/>
        <w:ind w:left="1080"/>
      </w:pPr>
      <w:r>
        <w:t>Photo d’un affleurement de la même roche sur la plage de Zéphir :</w:t>
      </w:r>
    </w:p>
    <w:p w14:paraId="50EAFBB0" w14:textId="77777777" w:rsidR="00623426" w:rsidRDefault="00623426" w:rsidP="00BA742D">
      <w:pPr>
        <w:pStyle w:val="Paragraphedeliste"/>
        <w:ind w:left="1080"/>
      </w:pPr>
      <w:r>
        <w:rPr>
          <w:noProof/>
          <w:lang w:eastAsia="fr-FR"/>
        </w:rPr>
        <w:drawing>
          <wp:inline distT="0" distB="0" distL="0" distR="0" wp14:anchorId="271A5A60" wp14:editId="3909CDD2">
            <wp:extent cx="4431665" cy="2495550"/>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on dolérite de Zéphir.jpg"/>
                    <pic:cNvPicPr/>
                  </pic:nvPicPr>
                  <pic:blipFill rotWithShape="1">
                    <a:blip r:embed="rId11" cstate="print">
                      <a:extLst>
                        <a:ext uri="{28A0092B-C50C-407E-A947-70E740481C1C}">
                          <a14:useLocalDpi xmlns:a14="http://schemas.microsoft.com/office/drawing/2010/main" val="0"/>
                        </a:ext>
                      </a:extLst>
                    </a:blip>
                    <a:srcRect l="24988" t="22349" b="21334"/>
                    <a:stretch/>
                  </pic:blipFill>
                  <pic:spPr bwMode="auto">
                    <a:xfrm>
                      <a:off x="0" y="0"/>
                      <a:ext cx="4433190" cy="2496409"/>
                    </a:xfrm>
                    <a:prstGeom prst="rect">
                      <a:avLst/>
                    </a:prstGeom>
                    <a:ln>
                      <a:noFill/>
                    </a:ln>
                    <a:extLst>
                      <a:ext uri="{53640926-AAD7-44D8-BBD7-CCE9431645EC}">
                        <a14:shadowObscured xmlns:a14="http://schemas.microsoft.com/office/drawing/2010/main"/>
                      </a:ext>
                    </a:extLst>
                  </pic:spPr>
                </pic:pic>
              </a:graphicData>
            </a:graphic>
          </wp:inline>
        </w:drawing>
      </w:r>
    </w:p>
    <w:p w14:paraId="61C679EF" w14:textId="77777777" w:rsidR="00BA742D" w:rsidRDefault="00623426" w:rsidP="00BA742D">
      <w:pPr>
        <w:pStyle w:val="Paragraphedeliste"/>
        <w:ind w:left="1080"/>
      </w:pPr>
      <w:r>
        <w:t>Sachant que lors du refroidissement du magma, des fractures de refroidissement se forment de façon perpendiculaire à l’e</w:t>
      </w:r>
      <w:r w:rsidR="00B54138">
        <w:t>ncaissant plus froid, proposez une hypothèse expliquant la</w:t>
      </w:r>
      <w:r>
        <w:t xml:space="preserve"> mis</w:t>
      </w:r>
      <w:r w:rsidR="00B54138">
        <w:t>e</w:t>
      </w:r>
      <w:r>
        <w:t xml:space="preserve"> en place cette roche :</w:t>
      </w:r>
    </w:p>
    <w:p w14:paraId="1640AE5A" w14:textId="77777777" w:rsidR="00C16702" w:rsidRDefault="00C16702" w:rsidP="00BA742D">
      <w:pPr>
        <w:pStyle w:val="Paragraphedeliste"/>
        <w:ind w:left="1080"/>
      </w:pPr>
    </w:p>
    <w:p w14:paraId="4A6D7515" w14:textId="77777777" w:rsidR="00C16702" w:rsidRDefault="00C16702" w:rsidP="00BA742D">
      <w:pPr>
        <w:pStyle w:val="Paragraphedeliste"/>
        <w:ind w:left="1080"/>
      </w:pPr>
    </w:p>
    <w:p w14:paraId="64317DEB" w14:textId="77777777" w:rsidR="00B67B5D" w:rsidRDefault="00B67B5D" w:rsidP="00BA742D">
      <w:pPr>
        <w:pStyle w:val="Paragraphedeliste"/>
        <w:ind w:left="1080"/>
      </w:pPr>
    </w:p>
    <w:p w14:paraId="59B891A9" w14:textId="77777777" w:rsidR="00B67B5D" w:rsidRDefault="00B67B5D" w:rsidP="00BA742D">
      <w:pPr>
        <w:pStyle w:val="Paragraphedeliste"/>
        <w:ind w:left="1080"/>
      </w:pPr>
    </w:p>
    <w:p w14:paraId="18B8F2D0" w14:textId="77777777" w:rsidR="00B67B5D" w:rsidRDefault="00B67B5D" w:rsidP="00BA742D">
      <w:pPr>
        <w:pStyle w:val="Paragraphedeliste"/>
        <w:ind w:left="1080"/>
      </w:pPr>
    </w:p>
    <w:p w14:paraId="0A47D70E" w14:textId="77777777" w:rsidR="00B67B5D" w:rsidRDefault="00B67B5D" w:rsidP="00BA742D">
      <w:pPr>
        <w:pStyle w:val="Paragraphedeliste"/>
        <w:ind w:left="1080"/>
      </w:pPr>
    </w:p>
    <w:p w14:paraId="0111DE20" w14:textId="77777777" w:rsidR="00B67B5D" w:rsidRDefault="00B67B5D" w:rsidP="00623426"/>
    <w:p w14:paraId="25832148" w14:textId="77777777" w:rsidR="00BA742D" w:rsidRDefault="00BA742D" w:rsidP="00BA742D">
      <w:pPr>
        <w:pStyle w:val="Paragraphedeliste"/>
        <w:ind w:left="1080"/>
      </w:pPr>
      <w:r>
        <w:lastRenderedPageBreak/>
        <w:t>Délimite</w:t>
      </w:r>
      <w:r w:rsidR="0063751F">
        <w:t>z le ou les filon(s)</w:t>
      </w:r>
      <w:r>
        <w:t xml:space="preserve"> </w:t>
      </w:r>
      <w:r w:rsidR="002E560B">
        <w:t xml:space="preserve">et placez les flèches montrant le sens des contraintes associées à la mise en place du filon </w:t>
      </w:r>
      <w:r>
        <w:t>sur les photographies suivantes</w:t>
      </w:r>
      <w:r w:rsidR="002E560B">
        <w:t>. P</w:t>
      </w:r>
      <w:r w:rsidR="00B67B5D">
        <w:t>récisez</w:t>
      </w:r>
      <w:r w:rsidR="002E560B">
        <w:t xml:space="preserve"> ainsi</w:t>
      </w:r>
      <w:r w:rsidR="00B67B5D">
        <w:t xml:space="preserve"> le</w:t>
      </w:r>
      <w:r>
        <w:t xml:space="preserve"> contexte tectonique à l’origine de leur mise en place :</w:t>
      </w:r>
    </w:p>
    <w:p w14:paraId="32A08EB7" w14:textId="77777777" w:rsidR="00805B7D" w:rsidRDefault="00805B7D" w:rsidP="00623426">
      <w:pPr>
        <w:jc w:val="center"/>
      </w:pPr>
      <w:r>
        <w:rPr>
          <w:noProof/>
          <w:lang w:eastAsia="fr-FR"/>
        </w:rPr>
        <w:drawing>
          <wp:inline distT="0" distB="0" distL="0" distR="0" wp14:anchorId="4829CCED" wp14:editId="06A77F8F">
            <wp:extent cx="5760720" cy="43205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on de dolérit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48FD35D" w14:textId="77777777" w:rsidR="00805B7D" w:rsidRDefault="00805B7D" w:rsidP="00623426">
      <w:pPr>
        <w:jc w:val="center"/>
      </w:pPr>
      <w:r>
        <w:rPr>
          <w:noProof/>
          <w:lang w:eastAsia="fr-FR"/>
        </w:rPr>
        <w:drawing>
          <wp:inline distT="0" distB="0" distL="0" distR="0" wp14:anchorId="62D55428" wp14:editId="2D0A801D">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on dolérit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B04598E" w14:textId="40EC4D24" w:rsidR="00827408" w:rsidRDefault="00827408"/>
    <w:p w14:paraId="648D3F9D" w14:textId="77777777" w:rsidR="00CE5F54" w:rsidRDefault="00CE5F54"/>
    <w:p w14:paraId="44582C87" w14:textId="19CE47A0" w:rsidR="00827408" w:rsidRDefault="00827408">
      <w:r>
        <w:t>Extrait de la carte géologique de Guyane B.CHOUBERT.</w:t>
      </w:r>
    </w:p>
    <w:p w14:paraId="2CAC86EB" w14:textId="2F8B3887" w:rsidR="00F54F70" w:rsidRDefault="00F54F70">
      <w:r>
        <w:rPr>
          <w:noProof/>
          <w:lang w:eastAsia="fr-FR"/>
        </w:rPr>
        <w:drawing>
          <wp:inline distT="0" distB="0" distL="0" distR="0" wp14:anchorId="06E19C80" wp14:editId="183D8450">
            <wp:extent cx="6645910" cy="5975350"/>
            <wp:effectExtent l="0" t="0" r="254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guya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5975350"/>
                    </a:xfrm>
                    <a:prstGeom prst="rect">
                      <a:avLst/>
                    </a:prstGeom>
                  </pic:spPr>
                </pic:pic>
              </a:graphicData>
            </a:graphic>
          </wp:inline>
        </w:drawing>
      </w:r>
    </w:p>
    <w:p w14:paraId="3411DDB4" w14:textId="77777777" w:rsidR="00CE5F54" w:rsidRDefault="00CE5F54"/>
    <w:p w14:paraId="52BF06C4" w14:textId="05737030" w:rsidR="00CE5F54" w:rsidRDefault="00CE5F54">
      <w:r>
        <w:rPr>
          <w:noProof/>
          <w:lang w:eastAsia="fr-FR"/>
        </w:rPr>
        <w:lastRenderedPageBreak/>
        <w:drawing>
          <wp:inline distT="0" distB="0" distL="0" distR="0" wp14:anchorId="38A392E4" wp14:editId="76470A2B">
            <wp:extent cx="5253990" cy="591362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égende carte Guya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1521" cy="5922102"/>
                    </a:xfrm>
                    <a:prstGeom prst="rect">
                      <a:avLst/>
                    </a:prstGeom>
                  </pic:spPr>
                </pic:pic>
              </a:graphicData>
            </a:graphic>
          </wp:inline>
        </w:drawing>
      </w:r>
    </w:p>
    <w:p w14:paraId="19877ED9" w14:textId="77777777" w:rsidR="00CE5F54" w:rsidRDefault="00CE5F54"/>
    <w:p w14:paraId="069498E9" w14:textId="7E1A1083" w:rsidR="0063751F" w:rsidRDefault="0063751F">
      <w:r>
        <w:t>Repérez sur la carte le site de la pointe Buzaré et utilisez la légende pour identifier la roche qui compose le(s) filon(s) étudié(s) :</w:t>
      </w:r>
    </w:p>
    <w:p w14:paraId="0DBAD812" w14:textId="77777777" w:rsidR="0063751F" w:rsidRDefault="0063751F"/>
    <w:p w14:paraId="53FFF192" w14:textId="77777777" w:rsidR="0063751F" w:rsidRDefault="0063751F"/>
    <w:p w14:paraId="1CE34F60" w14:textId="77777777" w:rsidR="0063751F" w:rsidRDefault="0063751F">
      <w:r>
        <w:t>Orientez à l’aide de la carte, les filons étudiés et comparez-les aux autres filons repérés sur l’île de Cayenne :</w:t>
      </w:r>
    </w:p>
    <w:p w14:paraId="5768C77A" w14:textId="77777777" w:rsidR="0063751F" w:rsidRDefault="0063751F"/>
    <w:p w14:paraId="69B97699" w14:textId="77777777" w:rsidR="0063751F" w:rsidRDefault="0063751F"/>
    <w:p w14:paraId="0BECEC4A" w14:textId="77777777" w:rsidR="00CE5F54" w:rsidRDefault="00CE5F54">
      <w:r>
        <w:br w:type="page"/>
      </w:r>
    </w:p>
    <w:p w14:paraId="0B07BF46" w14:textId="7DC50F67" w:rsidR="0063751F" w:rsidRDefault="00C2578E">
      <w:r>
        <w:lastRenderedPageBreak/>
        <w:t>Repérez sur l’extrait de la carte géologique de la côte d’Ivoire, les roches en filon datées du Permien et nommez les :</w:t>
      </w:r>
    </w:p>
    <w:p w14:paraId="4341A54A" w14:textId="77777777" w:rsidR="005D20EF" w:rsidRDefault="005D20EF">
      <w:r>
        <w:t>(</w:t>
      </w:r>
      <w:r w:rsidRPr="005D20EF">
        <w:t>http://sphaera.cartographie.ird.fr/images/telechargement/15437.pdf</w:t>
      </w:r>
      <w:r>
        <w:t>)</w:t>
      </w:r>
    </w:p>
    <w:p w14:paraId="47DBA454" w14:textId="77777777" w:rsidR="00CE5F54" w:rsidRDefault="00CE5F54"/>
    <w:p w14:paraId="289CD2F3" w14:textId="35DD424B" w:rsidR="00CE5F54" w:rsidRDefault="00CE5F54">
      <w:r>
        <w:rPr>
          <w:noProof/>
        </w:rPr>
        <w:drawing>
          <wp:inline distT="0" distB="0" distL="0" distR="0" wp14:anchorId="3C24A796" wp14:editId="16CC4770">
            <wp:extent cx="6484620" cy="689969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57" t="15728" r="31370" b="5631"/>
                    <a:stretch/>
                  </pic:blipFill>
                  <pic:spPr bwMode="auto">
                    <a:xfrm>
                      <a:off x="0" y="0"/>
                      <a:ext cx="6507932" cy="6924495"/>
                    </a:xfrm>
                    <a:prstGeom prst="rect">
                      <a:avLst/>
                    </a:prstGeom>
                    <a:ln>
                      <a:noFill/>
                    </a:ln>
                    <a:extLst>
                      <a:ext uri="{53640926-AAD7-44D8-BBD7-CCE9431645EC}">
                        <a14:shadowObscured xmlns:a14="http://schemas.microsoft.com/office/drawing/2010/main"/>
                      </a:ext>
                    </a:extLst>
                  </pic:spPr>
                </pic:pic>
              </a:graphicData>
            </a:graphic>
          </wp:inline>
        </w:drawing>
      </w:r>
    </w:p>
    <w:p w14:paraId="04451057" w14:textId="53A4F2A1" w:rsidR="00CE5F54" w:rsidRDefault="00CE5F54">
      <w:r>
        <w:rPr>
          <w:noProof/>
        </w:rPr>
        <w:lastRenderedPageBreak/>
        <w:drawing>
          <wp:inline distT="0" distB="0" distL="0" distR="0" wp14:anchorId="79FCE6B9" wp14:editId="23E45E25">
            <wp:extent cx="2949677" cy="9623948"/>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15" t="16307" r="73055" b="5215"/>
                    <a:stretch/>
                  </pic:blipFill>
                  <pic:spPr bwMode="auto">
                    <a:xfrm>
                      <a:off x="0" y="0"/>
                      <a:ext cx="2970117" cy="9690638"/>
                    </a:xfrm>
                    <a:prstGeom prst="rect">
                      <a:avLst/>
                    </a:prstGeom>
                    <a:ln>
                      <a:noFill/>
                    </a:ln>
                    <a:extLst>
                      <a:ext uri="{53640926-AAD7-44D8-BBD7-CCE9431645EC}">
                        <a14:shadowObscured xmlns:a14="http://schemas.microsoft.com/office/drawing/2010/main"/>
                      </a:ext>
                    </a:extLst>
                  </pic:spPr>
                </pic:pic>
              </a:graphicData>
            </a:graphic>
          </wp:inline>
        </w:drawing>
      </w:r>
    </w:p>
    <w:p w14:paraId="606BECAA" w14:textId="555C2282" w:rsidR="00C2578E" w:rsidRPr="00827408" w:rsidRDefault="00C2578E">
      <w:r>
        <w:lastRenderedPageBreak/>
        <w:t>D’après l’ensemble des observations réalisées sur ces filons, proposez un scénario géologique qui a conduit à leur mise en place</w:t>
      </w:r>
      <w:r w:rsidR="006E3E7E">
        <w:t xml:space="preserve">. </w:t>
      </w:r>
      <w:bookmarkStart w:id="0" w:name="_GoBack"/>
      <w:bookmarkEnd w:id="0"/>
    </w:p>
    <w:p w14:paraId="27630E2D" w14:textId="77777777" w:rsidR="0063751F" w:rsidRDefault="0063751F"/>
    <w:p w14:paraId="1E2394B7" w14:textId="029674A6" w:rsidR="00F54F70" w:rsidRDefault="00F54F70"/>
    <w:p w14:paraId="47BD1DBC" w14:textId="77777777" w:rsidR="005D20EF" w:rsidRDefault="005D20EF"/>
    <w:p w14:paraId="3D2A9D99" w14:textId="77777777" w:rsidR="005D20EF" w:rsidRDefault="005D20EF"/>
    <w:p w14:paraId="651E9B40" w14:textId="77777777" w:rsidR="00B54138" w:rsidRDefault="00B54138"/>
    <w:p w14:paraId="6236D66A" w14:textId="77777777" w:rsidR="00B54138" w:rsidRDefault="00B54138"/>
    <w:p w14:paraId="6CCC9D7C" w14:textId="77777777" w:rsidR="00B54138" w:rsidRDefault="00B54138"/>
    <w:sectPr w:rsidR="00B54138" w:rsidSect="002875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6342C"/>
    <w:multiLevelType w:val="hybridMultilevel"/>
    <w:tmpl w:val="1A9411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F060062"/>
    <w:multiLevelType w:val="hybridMultilevel"/>
    <w:tmpl w:val="DC6822A2"/>
    <w:lvl w:ilvl="0" w:tplc="7E7CDB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7D"/>
    <w:rsid w:val="000A367A"/>
    <w:rsid w:val="000E7079"/>
    <w:rsid w:val="001A61E2"/>
    <w:rsid w:val="002875A7"/>
    <w:rsid w:val="002C69D1"/>
    <w:rsid w:val="002E560B"/>
    <w:rsid w:val="002E6738"/>
    <w:rsid w:val="00431E8B"/>
    <w:rsid w:val="004874CB"/>
    <w:rsid w:val="005D20EF"/>
    <w:rsid w:val="00611361"/>
    <w:rsid w:val="00623426"/>
    <w:rsid w:val="0063751F"/>
    <w:rsid w:val="006D6353"/>
    <w:rsid w:val="006E3E7E"/>
    <w:rsid w:val="0073572D"/>
    <w:rsid w:val="007E7B1B"/>
    <w:rsid w:val="00805B7D"/>
    <w:rsid w:val="00827408"/>
    <w:rsid w:val="00B54138"/>
    <w:rsid w:val="00B67B5D"/>
    <w:rsid w:val="00BA742D"/>
    <w:rsid w:val="00C16702"/>
    <w:rsid w:val="00C2578E"/>
    <w:rsid w:val="00CE5F54"/>
    <w:rsid w:val="00E45048"/>
    <w:rsid w:val="00EF0DD2"/>
    <w:rsid w:val="00F54F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FE257"/>
  <w15:chartTrackingRefBased/>
  <w15:docId w15:val="{59751D7E-AF90-41DB-BD89-056FD7D8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0DD2"/>
    <w:pPr>
      <w:ind w:left="720"/>
      <w:contextualSpacing/>
    </w:pPr>
  </w:style>
  <w:style w:type="paragraph" w:customStyle="1" w:styleId="Sansinterligne1">
    <w:name w:val="Sans interligne1"/>
    <w:rsid w:val="00827408"/>
    <w:pPr>
      <w:suppressAutoHyphens/>
      <w:spacing w:after="0" w:line="240" w:lineRule="auto"/>
    </w:pPr>
    <w:rPr>
      <w:rFonts w:ascii="Liberation Serif" w:eastAsia="SimSun" w:hAnsi="Liberation Serif" w:cs="Mangal"/>
      <w:kern w:val="2"/>
      <w:sz w:val="24"/>
      <w:szCs w:val="24"/>
      <w:lang w:eastAsia="zh-CN" w:bidi="hi-IN"/>
    </w:rPr>
  </w:style>
  <w:style w:type="paragraph" w:styleId="Sansinterligne">
    <w:name w:val="No Spacing"/>
    <w:uiPriority w:val="1"/>
    <w:qFormat/>
    <w:rsid w:val="002E67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612</Words>
  <Characters>3370</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Piquet</dc:creator>
  <cp:keywords/>
  <dc:description/>
  <cp:lastModifiedBy>Eric Piquet</cp:lastModifiedBy>
  <cp:revision>4</cp:revision>
  <dcterms:created xsi:type="dcterms:W3CDTF">2019-06-23T14:43:00Z</dcterms:created>
  <dcterms:modified xsi:type="dcterms:W3CDTF">2019-07-02T19:40:00Z</dcterms:modified>
</cp:coreProperties>
</file>